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A1" w:rsidRPr="00F141E8" w:rsidRDefault="006B2DBE" w:rsidP="006B2DBE">
      <w:pPr>
        <w:suppressLineNumbers/>
        <w:spacing w:before="240" w:after="0" w:line="20" w:lineRule="atLeast"/>
        <w:jc w:val="center"/>
        <w:rPr>
          <w:rFonts w:ascii="Times New Roman" w:eastAsia="Calibri" w:hAnsi="Times New Roman" w:cs="Times New Roman"/>
          <w:b/>
          <w:sz w:val="28"/>
        </w:rPr>
      </w:pPr>
      <w:r w:rsidRPr="00F141E8">
        <w:rPr>
          <w:rFonts w:ascii="Times New Roman" w:eastAsia="Calibri" w:hAnsi="Times New Roman" w:cs="Times New Roman"/>
          <w:b/>
          <w:sz w:val="28"/>
        </w:rPr>
        <w:t>Supplementary Material:</w:t>
      </w:r>
      <w:r w:rsidR="00C434A1" w:rsidRPr="00F141E8">
        <w:rPr>
          <w:rFonts w:ascii="Times New Roman" w:eastAsia="Calibri" w:hAnsi="Times New Roman" w:cs="Times New Roman"/>
          <w:b/>
          <w:sz w:val="28"/>
        </w:rPr>
        <w:t xml:space="preserve"> A</w:t>
      </w:r>
      <w:r w:rsidRPr="00F141E8">
        <w:rPr>
          <w:rFonts w:ascii="Times New Roman" w:eastAsia="Calibri" w:hAnsi="Times New Roman" w:cs="Times New Roman"/>
          <w:b/>
          <w:sz w:val="28"/>
        </w:rPr>
        <w:t>ppendix</w:t>
      </w:r>
      <w:r w:rsidR="00C434A1" w:rsidRPr="00F141E8">
        <w:rPr>
          <w:rFonts w:ascii="Times New Roman" w:eastAsia="Calibri" w:hAnsi="Times New Roman" w:cs="Times New Roman"/>
          <w:b/>
          <w:sz w:val="28"/>
        </w:rPr>
        <w:t xml:space="preserve"> 1</w:t>
      </w:r>
    </w:p>
    <w:p w:rsidR="00C434A1" w:rsidRPr="00F141E8" w:rsidRDefault="00C434A1" w:rsidP="00C434A1">
      <w:pPr>
        <w:spacing w:after="0"/>
        <w:jc w:val="both"/>
        <w:rPr>
          <w:rFonts w:ascii="Times New Roman" w:eastAsia="Calibri" w:hAnsi="Times New Roman" w:cs="Times New Roman"/>
          <w:color w:val="FF0000"/>
        </w:rPr>
      </w:pPr>
    </w:p>
    <w:p w:rsidR="00C434A1" w:rsidRPr="00F141E8" w:rsidRDefault="00C434A1" w:rsidP="00C434A1">
      <w:pPr>
        <w:spacing w:after="0"/>
        <w:jc w:val="both"/>
        <w:rPr>
          <w:rFonts w:ascii="Times New Roman" w:eastAsia="Calibri" w:hAnsi="Times New Roman" w:cs="Times New Roman"/>
          <w:color w:val="FF0000"/>
          <w:sz w:val="24"/>
          <w:szCs w:val="24"/>
        </w:rPr>
      </w:pPr>
      <w:r w:rsidRPr="00F141E8">
        <w:rPr>
          <w:rFonts w:ascii="Times New Roman" w:eastAsia="Calibri" w:hAnsi="Times New Roman" w:cs="Times New Roman"/>
          <w:sz w:val="24"/>
          <w:szCs w:val="24"/>
        </w:rPr>
        <w:t>Target species of Berlin’s Flora Protection Program with information on the Red List status in Berlin according to Seitz et al. (2018): 1 threatened with extinction; 2 highly endangered; 3 compromised; 0 extinct or disappeared since the last mapping; G danger of unknown extent; R extremely rare; V early warning list; D data insufficient; * safe; and the total number of populations in our study as well as the life form: Hp Herbaceous perennial; Ha Herbaceous annual; Tr Tree; Sh Shrub; DS Dwarf Shrub; Ge Geophyte; Hy Hydrophyte; Ch Chamaephyte; Pp Pseudophanerophyte.</w:t>
      </w:r>
    </w:p>
    <w:p w:rsidR="00C434A1" w:rsidRPr="00F141E8" w:rsidRDefault="00C434A1" w:rsidP="00C434A1">
      <w:pPr>
        <w:spacing w:line="240" w:lineRule="auto"/>
        <w:rPr>
          <w:rFonts w:ascii="Times New Roman" w:eastAsia="Times New Roman" w:hAnsi="Times New Roman" w:cs="Times New Roman"/>
          <w:i/>
          <w:iCs/>
          <w:color w:val="000000"/>
          <w:sz w:val="20"/>
          <w:szCs w:val="20"/>
          <w:u w:val="single"/>
          <w:lang w:eastAsia="en-GB"/>
        </w:rPr>
        <w:sectPr w:rsidR="00C434A1" w:rsidRPr="00F141E8" w:rsidSect="003E2195">
          <w:headerReference w:type="default" r:id="rId8"/>
          <w:pgSz w:w="11906" w:h="16838"/>
          <w:pgMar w:top="810" w:right="926" w:bottom="900" w:left="1080" w:header="708" w:footer="708" w:gutter="0"/>
          <w:cols w:space="708"/>
          <w:docGrid w:linePitch="360"/>
        </w:sectPr>
      </w:pPr>
    </w:p>
    <w:tbl>
      <w:tblPr>
        <w:tblStyle w:val="TableGrid4"/>
        <w:tblW w:w="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05"/>
        <w:gridCol w:w="1184"/>
        <w:gridCol w:w="782"/>
      </w:tblGrid>
      <w:tr w:rsidR="00C434A1" w:rsidRPr="00F141E8" w:rsidTr="003E2195">
        <w:trPr>
          <w:trHeight w:val="300"/>
          <w:tblHeader/>
        </w:trPr>
        <w:tc>
          <w:tcPr>
            <w:tcW w:w="1805" w:type="dxa"/>
            <w:noWrap/>
            <w:vAlign w:val="center"/>
            <w:hideMark/>
          </w:tcPr>
          <w:p w:rsidR="00C434A1" w:rsidRPr="00F141E8" w:rsidRDefault="00C434A1" w:rsidP="00C434A1">
            <w:pPr>
              <w:spacing w:before="240"/>
              <w:jc w:val="center"/>
              <w:outlineLvl w:val="0"/>
              <w:rPr>
                <w:rFonts w:ascii="Times New Roman" w:hAnsi="Times New Roman"/>
                <w:sz w:val="20"/>
                <w:szCs w:val="20"/>
                <w:u w:val="single"/>
              </w:rPr>
            </w:pPr>
            <w:r w:rsidRPr="00F141E8">
              <w:rPr>
                <w:rFonts w:ascii="Times New Roman" w:hAnsi="Times New Roman"/>
                <w:sz w:val="20"/>
                <w:szCs w:val="20"/>
                <w:u w:val="single"/>
              </w:rPr>
              <w:t>Species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u w:val="single"/>
              </w:rPr>
            </w:pPr>
            <w:r w:rsidRPr="00F141E8">
              <w:rPr>
                <w:rFonts w:ascii="Times New Roman" w:hAnsi="Times New Roman"/>
                <w:sz w:val="20"/>
                <w:szCs w:val="20"/>
                <w:u w:val="single"/>
              </w:rPr>
              <w:t>Red List Status</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u w:val="single"/>
              </w:rPr>
            </w:pPr>
            <w:r w:rsidRPr="00F141E8">
              <w:rPr>
                <w:rFonts w:ascii="Times New Roman" w:hAnsi="Times New Roman"/>
                <w:sz w:val="20"/>
                <w:szCs w:val="20"/>
                <w:u w:val="single"/>
              </w:rPr>
              <w:t>Number of Populations</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u w:val="single"/>
              </w:rPr>
            </w:pPr>
            <w:r w:rsidRPr="00F141E8">
              <w:rPr>
                <w:rFonts w:ascii="Times New Roman" w:hAnsi="Times New Roman"/>
                <w:sz w:val="20"/>
                <w:szCs w:val="20"/>
                <w:u w:val="single"/>
              </w:rPr>
              <w:t>Life Form</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Agrimonia procera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Aira caryophyllea subsp. caryophyllea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Ajuga reptans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Alchemilla monticola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Alchemilla plicata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Alchemilla subcrenata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Alisma lanceolatum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 / 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Allium angulosum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Alyssum alyssoides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Andromeda polifolia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Anemone ranunculoides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Antennaria dioica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Ch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Anthericum ramosum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Anthyllis vulneraria s. l.</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Arnoseris minima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Asperula tinctoria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Asplenium trichomanes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Astragalus arenarius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Astragalus danicus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Blysmus compressus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Botrychium lunaria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Botrychium matricariifolium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Botrychium multifidum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Cannabis sativa s. l.</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appropinquata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cespitosa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9</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demissa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diandra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hartmanii</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lepidocarpa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ligerica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V</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limosa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otrubae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pseudobrizoides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supina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Carex viridula subsp. viridula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Carlina vulgaris agg.</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lastRenderedPageBreak/>
              <w:t>Catabrosa aquatica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Centaurea diffusa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Centaurium erythraea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Centaurium pulchellum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9</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Chenopodium bonus-henricus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Chenopodium murale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Chimaphila umbellata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Chrysosplenium alternifolium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Cicuta virosa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Colchicum autumnale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Consolida regalis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Corydalis intermedia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Crataegus macrocarpa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 / Tr</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Crataegus media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 / Tr</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Crataegus rhipidophylla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Tr / 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Crataegus subsphaericea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 / Tr</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Cuscuta epithymum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Cuscuta lupuliformis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Cystopteris fragilis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Dactylis polygama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19</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Dactylorhiza incarnata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Dactylorhiza maculata agg.</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Dactylorhiza majalis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Dactylorhiza x aschersoniana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Dianthus carthusianorum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Dianthus superbus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Drosera intermedia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Drosera rotundifolia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Dryopteris cristata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Elatine alsinastrum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Epilobium obscurum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Epipactis palustris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Equisetum sylvaticum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Equisetum variegatum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Erigeron droebachiensis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Euphorbia palustris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Euphrasia nemorosa s. l.</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Euphrasia stricta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Festuca polesica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Festuca psammophila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Filago minima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Filago vulgaris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Filipendula vulgaris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lastRenderedPageBreak/>
              <w:t>Fragaria viridis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Galeobdolon luteum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Ch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Galeopsis ladanum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Galium pumilum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Genista germanica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Genista tinctoria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Gentiana pneumonanthe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Geranium columbinum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Geranium sanguineum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Gypsophila muralis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Helianthemum nummularium subsp. obscurum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Helictotrichon pratense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Hepatica nobilis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bauhini subsp. heothinum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caespitosum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fallax subsp. durisetum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maculatum subsp. fictum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maculatum subsp. tinctum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Hieracium prussicum subsp. trichotum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 xml:space="preserve">Hierochloe hirta subsp. </w:t>
            </w:r>
            <w:r w:rsidRPr="00F141E8">
              <w:rPr>
                <w:rFonts w:ascii="Times New Roman" w:hAnsi="Times New Roman"/>
                <w:i/>
                <w:sz w:val="20"/>
                <w:szCs w:val="20"/>
              </w:rPr>
              <w:t>praetermissa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Hierochloe odorata subsp. odorata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Hippuris vulgaris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Hydrocharis morsus-ranae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Hypericum desetangsii nothosubsp. carinthiacum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Hypericum maculatum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Hypochaeris glabra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Hypopitys monotropa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Impatiens noli-tangere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Inula salicina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Iris sibirica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Isolepis setacea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Juncus alpinoarticulatus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Juncus capitatus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Juncus filiformis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Juncus subnodulosus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Juncus tenageia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Juniperus communis subsp. communis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Tr / 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Koeleria glauca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Lathraea squamaria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Leersia oryzoides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Lotus tenuis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lastRenderedPageBreak/>
              <w:t>Luzula pallescens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Lychnis viscaria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Lycopodium annotinum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Ch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Lythrum hyssopifolia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Medicago minima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9</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Myosotis discolor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Myosotis sparsiflora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Myosurus minimus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Najas marina subsp. intermedia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Najas marina subsp. marina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Noccaea caerulescens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Oenothera parviflora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Orchis militaris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Osmunda regalis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Parnassia palustris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Platanthera bifolia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Populus nigra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Tr</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acutifolius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friesii</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gramineus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lucens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nodosus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obtusifolius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perfoliatus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Potamogeton pusillus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Potentilla alba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Potentilla heptaphylla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Primula veris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Pulicaria dysenterica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Pulsatilla pratensis subsp. nigricans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Pyrola chlorantha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Pyrola minor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aquatilis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circinatus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lingua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peltatus subsp. peltatus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sardous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Ranunculus trichophyllus s. l.</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Rhinanthus minor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Rhododendron tomentosum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DS</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Rhynchospora alba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7</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Rosa caesia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Rosa dumalis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Rosa elliptica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Rosa marginata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 xml:space="preserve">Rosa </w:t>
            </w:r>
            <w:r w:rsidRPr="00F141E8">
              <w:rPr>
                <w:rFonts w:ascii="Times New Roman" w:hAnsi="Times New Roman"/>
                <w:i/>
                <w:sz w:val="20"/>
                <w:szCs w:val="20"/>
              </w:rPr>
              <w:lastRenderedPageBreak/>
              <w:t>pseudoscabriuscula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lastRenderedPageBreak/>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Sh</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Rubus fasciculatiformis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Pp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Rumex aquaticus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Rumex sanguineus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Sagina apetala agg.</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D</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Sagina nodosa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Sanguisorba minor subsp. minor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Scabiosa canescens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Scilla amoena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R</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Scolochloa festucacea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Scorzonera humilis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55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Scorzonera purpurea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Selinum dubium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Senecio paludosus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Serratula tinctoria subsp. tinctoria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Silene chlorantha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Silene conica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Ha</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Silene noctiflora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Silene otites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Silene tatarica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Sparganium natans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Stipa capillata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Stipa pennata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Stratiotes aloides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10</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Swertia perennis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Taraxacum nordstedtii</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Tephroseris palustris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Teucrium scordium subsp. scordium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Thalictrum minus subsp. minus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Thelypteris limbosperma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Tragopogon orientalis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Trifolium alpestre</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Trifolium montanum</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Tulipa sylvestris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Ge</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Urtica kioviensis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Utricularia australis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Utricularia minor s. str.</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Utricularia vulgaris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Verbena officinalis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16</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Veronica polita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8</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Veronica praecox</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Viola hirta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Viola rupestris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15</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Viola stagnina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0</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Vulpia myuros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4</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Hp</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Wolffia arrhiza</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2</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r w:rsidR="00C434A1" w:rsidRPr="00F141E8" w:rsidTr="003E2195">
        <w:trPr>
          <w:trHeight w:val="300"/>
        </w:trPr>
        <w:tc>
          <w:tcPr>
            <w:tcW w:w="1805" w:type="dxa"/>
            <w:noWrap/>
            <w:vAlign w:val="center"/>
            <w:hideMark/>
          </w:tcPr>
          <w:p w:rsidR="00C434A1" w:rsidRPr="00F141E8" w:rsidRDefault="00C434A1" w:rsidP="00C434A1">
            <w:pPr>
              <w:spacing w:before="240"/>
              <w:outlineLvl w:val="0"/>
              <w:rPr>
                <w:rFonts w:ascii="Times New Roman" w:hAnsi="Times New Roman"/>
                <w:i/>
                <w:sz w:val="20"/>
                <w:szCs w:val="20"/>
              </w:rPr>
            </w:pPr>
            <w:r w:rsidRPr="00F141E8">
              <w:rPr>
                <w:rFonts w:ascii="Times New Roman" w:hAnsi="Times New Roman"/>
                <w:i/>
                <w:sz w:val="20"/>
                <w:szCs w:val="20"/>
              </w:rPr>
              <w:t>Zannichellia palustris</w:t>
            </w:r>
          </w:p>
        </w:tc>
        <w:tc>
          <w:tcPr>
            <w:tcW w:w="643"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1</w:t>
            </w:r>
          </w:p>
        </w:tc>
        <w:tc>
          <w:tcPr>
            <w:tcW w:w="1184"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3</w:t>
            </w:r>
          </w:p>
        </w:tc>
        <w:tc>
          <w:tcPr>
            <w:tcW w:w="782" w:type="dxa"/>
            <w:noWrap/>
            <w:vAlign w:val="center"/>
            <w:hideMark/>
          </w:tcPr>
          <w:p w:rsidR="00C434A1" w:rsidRPr="00F141E8" w:rsidRDefault="00C434A1" w:rsidP="00C434A1">
            <w:pPr>
              <w:spacing w:before="240"/>
              <w:jc w:val="center"/>
              <w:outlineLvl w:val="0"/>
              <w:rPr>
                <w:rFonts w:ascii="Times New Roman" w:hAnsi="Times New Roman"/>
                <w:sz w:val="20"/>
                <w:szCs w:val="20"/>
              </w:rPr>
            </w:pPr>
            <w:r w:rsidRPr="00F141E8">
              <w:rPr>
                <w:rFonts w:ascii="Times New Roman" w:hAnsi="Times New Roman"/>
                <w:sz w:val="20"/>
                <w:szCs w:val="20"/>
              </w:rPr>
              <w:t>Hy</w:t>
            </w:r>
          </w:p>
        </w:tc>
      </w:tr>
    </w:tbl>
    <w:p w:rsidR="00C434A1" w:rsidRPr="00F141E8" w:rsidRDefault="00C434A1" w:rsidP="00C434A1">
      <w:pPr>
        <w:spacing w:line="480" w:lineRule="auto"/>
        <w:rPr>
          <w:rFonts w:ascii="Times New Roman" w:eastAsia="Calibri" w:hAnsi="Times New Roman" w:cs="Times New Roman"/>
          <w:sz w:val="24"/>
          <w:szCs w:val="24"/>
        </w:rPr>
        <w:sectPr w:rsidR="00C434A1" w:rsidRPr="00F141E8" w:rsidSect="003E2195">
          <w:type w:val="continuous"/>
          <w:pgSz w:w="11906" w:h="16838"/>
          <w:pgMar w:top="900" w:right="926" w:bottom="900" w:left="1080" w:header="708" w:footer="708" w:gutter="0"/>
          <w:cols w:num="2" w:space="708"/>
          <w:docGrid w:linePitch="360"/>
        </w:sectPr>
      </w:pPr>
    </w:p>
    <w:p w:rsidR="007F560C" w:rsidRDefault="007F560C">
      <w:pPr>
        <w:rPr>
          <w:rFonts w:ascii="Times New Roman" w:hAnsi="Times New Roman" w:cs="Times New Roman"/>
        </w:rPr>
      </w:pPr>
      <w:r>
        <w:rPr>
          <w:rFonts w:ascii="Times New Roman" w:hAnsi="Times New Roman" w:cs="Times New Roman"/>
        </w:rPr>
        <w:br w:type="page"/>
      </w:r>
    </w:p>
    <w:p w:rsidR="00E221C3" w:rsidRPr="00F141E8" w:rsidRDefault="00E221C3" w:rsidP="00E221C3">
      <w:pPr>
        <w:suppressLineNumbers/>
        <w:spacing w:before="240" w:after="0" w:line="20" w:lineRule="atLeast"/>
        <w:jc w:val="center"/>
        <w:rPr>
          <w:rFonts w:ascii="Times New Roman" w:eastAsia="Calibri" w:hAnsi="Times New Roman" w:cs="Times New Roman"/>
          <w:b/>
          <w:sz w:val="28"/>
        </w:rPr>
      </w:pPr>
      <w:r w:rsidRPr="00F141E8">
        <w:rPr>
          <w:rFonts w:ascii="Times New Roman" w:eastAsia="Calibri" w:hAnsi="Times New Roman" w:cs="Times New Roman"/>
          <w:b/>
          <w:sz w:val="28"/>
        </w:rPr>
        <w:lastRenderedPageBreak/>
        <w:t xml:space="preserve">Appendix </w:t>
      </w:r>
      <w:r>
        <w:rPr>
          <w:rFonts w:ascii="Times New Roman" w:eastAsia="Calibri" w:hAnsi="Times New Roman" w:cs="Times New Roman"/>
          <w:b/>
          <w:sz w:val="28"/>
        </w:rPr>
        <w:t>2</w:t>
      </w:r>
    </w:p>
    <w:p w:rsidR="00E221C3" w:rsidRPr="00F141E8" w:rsidRDefault="00E221C3" w:rsidP="00E221C3">
      <w:pPr>
        <w:spacing w:after="0"/>
        <w:jc w:val="both"/>
        <w:rPr>
          <w:rFonts w:ascii="Times New Roman" w:eastAsia="Calibri" w:hAnsi="Times New Roman" w:cs="Times New Roman"/>
          <w:color w:val="FF0000"/>
        </w:rPr>
      </w:pPr>
    </w:p>
    <w:p w:rsidR="00E221C3" w:rsidRDefault="00E221C3" w:rsidP="00E221C3">
      <w:pPr>
        <w:jc w:val="both"/>
        <w:rPr>
          <w:rFonts w:ascii="Times New Roman" w:eastAsia="Calibri" w:hAnsi="Times New Roman" w:cs="Times New Roman"/>
          <w:sz w:val="24"/>
          <w:szCs w:val="24"/>
        </w:rPr>
      </w:pPr>
      <w:r w:rsidRPr="00494D3D">
        <w:rPr>
          <w:rFonts w:ascii="Times New Roman" w:eastAsia="Calibri" w:hAnsi="Times New Roman" w:cs="Times New Roman"/>
          <w:sz w:val="24"/>
          <w:szCs w:val="24"/>
        </w:rPr>
        <w:t>We performed a cross L function to check whether the found positive relationships between populations of endangered species and ecosystem types simply relies on spatial relationships between the patches of the respective ecosystem types – independently of patch occupancy by endangered species. This analysis reveals that patches of hybrid ecosystems are not spatially correlated (independence) to patches of remnant ecosystems</w:t>
      </w:r>
      <w:r w:rsidRPr="00494D3D">
        <w:rPr>
          <w:rFonts w:ascii="Times New Roman" w:hAnsi="Times New Roman" w:cs="Times New Roman"/>
          <w:sz w:val="24"/>
          <w:szCs w:val="24"/>
        </w:rPr>
        <w:t xml:space="preserve"> </w:t>
      </w:r>
      <w:r w:rsidRPr="00494D3D">
        <w:rPr>
          <w:rFonts w:ascii="Times New Roman" w:eastAsia="Calibri" w:hAnsi="Times New Roman" w:cs="Times New Roman"/>
          <w:sz w:val="24"/>
          <w:szCs w:val="24"/>
        </w:rPr>
        <w:t>nor to patches of novel ecosystems</w:t>
      </w:r>
      <w:r>
        <w:rPr>
          <w:rFonts w:ascii="Times New Roman" w:eastAsia="Calibri" w:hAnsi="Times New Roman" w:cs="Times New Roman"/>
          <w:sz w:val="24"/>
          <w:szCs w:val="24"/>
        </w:rPr>
        <w:t xml:space="preserve"> (see figure below).</w:t>
      </w:r>
    </w:p>
    <w:p w:rsidR="00E221C3" w:rsidRDefault="00E221C3" w:rsidP="0071311C">
      <w:pPr>
        <w:jc w:val="center"/>
        <w:rPr>
          <w:rFonts w:ascii="Times New Roman" w:eastAsia="Calibri" w:hAnsi="Times New Roman" w:cs="Times New Roman"/>
          <w:b/>
          <w:sz w:val="28"/>
        </w:rPr>
      </w:pPr>
      <w:r>
        <w:rPr>
          <w:rFonts w:ascii="Times New Roman" w:eastAsia="Calibri" w:hAnsi="Times New Roman" w:cs="Times New Roman"/>
          <w:b/>
          <w:noProof/>
          <w:sz w:val="28"/>
        </w:rPr>
        <w:drawing>
          <wp:inline distT="0" distB="0" distL="0" distR="0">
            <wp:extent cx="4752683" cy="42509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tiff"/>
                    <pic:cNvPicPr/>
                  </pic:nvPicPr>
                  <pic:blipFill rotWithShape="1">
                    <a:blip r:embed="rId9" cstate="print">
                      <a:extLst>
                        <a:ext uri="{28A0092B-C50C-407E-A947-70E740481C1C}">
                          <a14:useLocalDpi xmlns:a14="http://schemas.microsoft.com/office/drawing/2010/main" val="0"/>
                        </a:ext>
                      </a:extLst>
                    </a:blip>
                    <a:srcRect t="8975" b="1581"/>
                    <a:stretch/>
                  </pic:blipFill>
                  <pic:spPr bwMode="auto">
                    <a:xfrm>
                      <a:off x="0" y="0"/>
                      <a:ext cx="4764542" cy="4261594"/>
                    </a:xfrm>
                    <a:prstGeom prst="rect">
                      <a:avLst/>
                    </a:prstGeom>
                    <a:ln>
                      <a:noFill/>
                    </a:ln>
                    <a:extLst>
                      <a:ext uri="{53640926-AAD7-44D8-BBD7-CCE9431645EC}">
                        <a14:shadowObscured xmlns:a14="http://schemas.microsoft.com/office/drawing/2010/main"/>
                      </a:ext>
                    </a:extLst>
                  </pic:spPr>
                </pic:pic>
              </a:graphicData>
            </a:graphic>
          </wp:inline>
        </w:drawing>
      </w:r>
    </w:p>
    <w:p w:rsidR="00871C90" w:rsidRPr="0071311C" w:rsidRDefault="00E221C3" w:rsidP="0071311C">
      <w:pPr>
        <w:jc w:val="both"/>
        <w:rPr>
          <w:rFonts w:ascii="Times New Roman" w:eastAsia="Calibri" w:hAnsi="Times New Roman" w:cs="Times New Roman"/>
          <w:b/>
          <w:sz w:val="28"/>
        </w:rPr>
      </w:pPr>
      <w:r w:rsidRPr="00494D3D">
        <w:rPr>
          <w:rFonts w:ascii="Times New Roman" w:eastAsia="Calibri" w:hAnsi="Times New Roman" w:cs="Times New Roman"/>
          <w:sz w:val="24"/>
          <w:szCs w:val="24"/>
        </w:rPr>
        <w:t>Cross L function showing the missing spatial correlation between hybrid ecosystem patches (n=15,681) and remnant ecosystem patches (n=3,426) (H-R line) and between hybrid ecosystems patches (n=15,681) and novel ecosyst</w:t>
      </w:r>
      <w:bookmarkStart w:id="0" w:name="_GoBack"/>
      <w:bookmarkEnd w:id="0"/>
      <w:r w:rsidRPr="00494D3D">
        <w:rPr>
          <w:rFonts w:ascii="Times New Roman" w:eastAsia="Calibri" w:hAnsi="Times New Roman" w:cs="Times New Roman"/>
          <w:sz w:val="24"/>
          <w:szCs w:val="24"/>
        </w:rPr>
        <w:t>em patches (n=60,161) (H-N line). No spatial correlation was found in any case (95% confidence level), as the observed curves of the point processes do not cross outside of the boundaries of the global envelope of the null model (dashed line with grey envelope generated from 19 simulations).</w:t>
      </w:r>
    </w:p>
    <w:sectPr w:rsidR="00871C90" w:rsidRPr="0071311C" w:rsidSect="003E2195">
      <w:type w:val="continuous"/>
      <w:pgSz w:w="11906" w:h="16838"/>
      <w:pgMar w:top="1170" w:right="92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E1" w:rsidRDefault="009C40E1">
      <w:pPr>
        <w:spacing w:after="0" w:line="240" w:lineRule="auto"/>
      </w:pPr>
      <w:r>
        <w:separator/>
      </w:r>
    </w:p>
  </w:endnote>
  <w:endnote w:type="continuationSeparator" w:id="0">
    <w:p w:rsidR="009C40E1" w:rsidRDefault="009C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E1" w:rsidRDefault="009C40E1">
      <w:pPr>
        <w:spacing w:after="0" w:line="240" w:lineRule="auto"/>
      </w:pPr>
      <w:r>
        <w:separator/>
      </w:r>
    </w:p>
  </w:footnote>
  <w:footnote w:type="continuationSeparator" w:id="0">
    <w:p w:rsidR="009C40E1" w:rsidRDefault="009C4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0C" w:rsidRDefault="007F560C">
    <w:pPr>
      <w:pStyle w:val="Header1"/>
      <w:jc w:val="right"/>
    </w:pPr>
  </w:p>
  <w:p w:rsidR="007F560C" w:rsidRDefault="007F560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966F80"/>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5651A77"/>
    <w:multiLevelType w:val="hybridMultilevel"/>
    <w:tmpl w:val="B10A7630"/>
    <w:lvl w:ilvl="0" w:tplc="6F06D2B0">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D45CF"/>
    <w:multiLevelType w:val="hybridMultilevel"/>
    <w:tmpl w:val="0A5CBDD4"/>
    <w:lvl w:ilvl="0" w:tplc="A34E5D7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85909"/>
    <w:multiLevelType w:val="hybridMultilevel"/>
    <w:tmpl w:val="74DCB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65E19"/>
    <w:multiLevelType w:val="hybridMultilevel"/>
    <w:tmpl w:val="3FA64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A2E22"/>
    <w:multiLevelType w:val="hybridMultilevel"/>
    <w:tmpl w:val="5490B3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438A1"/>
    <w:multiLevelType w:val="hybridMultilevel"/>
    <w:tmpl w:val="FB50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03F5"/>
    <w:multiLevelType w:val="hybridMultilevel"/>
    <w:tmpl w:val="D84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A651E"/>
    <w:multiLevelType w:val="hybridMultilevel"/>
    <w:tmpl w:val="B04E4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37DA1"/>
    <w:multiLevelType w:val="hybridMultilevel"/>
    <w:tmpl w:val="AAF89144"/>
    <w:lvl w:ilvl="0" w:tplc="6B80B020">
      <w:start w:val="1"/>
      <w:numFmt w:val="bullet"/>
      <w:lvlText w:val="•"/>
      <w:lvlJc w:val="left"/>
      <w:pPr>
        <w:tabs>
          <w:tab w:val="num" w:pos="720"/>
        </w:tabs>
        <w:ind w:left="720" w:hanging="360"/>
      </w:pPr>
      <w:rPr>
        <w:rFonts w:ascii="Arial" w:hAnsi="Arial" w:hint="default"/>
      </w:rPr>
    </w:lvl>
    <w:lvl w:ilvl="1" w:tplc="2B327B16" w:tentative="1">
      <w:start w:val="1"/>
      <w:numFmt w:val="bullet"/>
      <w:lvlText w:val="•"/>
      <w:lvlJc w:val="left"/>
      <w:pPr>
        <w:tabs>
          <w:tab w:val="num" w:pos="1440"/>
        </w:tabs>
        <w:ind w:left="1440" w:hanging="360"/>
      </w:pPr>
      <w:rPr>
        <w:rFonts w:ascii="Arial" w:hAnsi="Arial" w:hint="default"/>
      </w:rPr>
    </w:lvl>
    <w:lvl w:ilvl="2" w:tplc="77B4D412" w:tentative="1">
      <w:start w:val="1"/>
      <w:numFmt w:val="bullet"/>
      <w:lvlText w:val="•"/>
      <w:lvlJc w:val="left"/>
      <w:pPr>
        <w:tabs>
          <w:tab w:val="num" w:pos="2160"/>
        </w:tabs>
        <w:ind w:left="2160" w:hanging="360"/>
      </w:pPr>
      <w:rPr>
        <w:rFonts w:ascii="Arial" w:hAnsi="Arial" w:hint="default"/>
      </w:rPr>
    </w:lvl>
    <w:lvl w:ilvl="3" w:tplc="3E804468" w:tentative="1">
      <w:start w:val="1"/>
      <w:numFmt w:val="bullet"/>
      <w:lvlText w:val="•"/>
      <w:lvlJc w:val="left"/>
      <w:pPr>
        <w:tabs>
          <w:tab w:val="num" w:pos="2880"/>
        </w:tabs>
        <w:ind w:left="2880" w:hanging="360"/>
      </w:pPr>
      <w:rPr>
        <w:rFonts w:ascii="Arial" w:hAnsi="Arial" w:hint="default"/>
      </w:rPr>
    </w:lvl>
    <w:lvl w:ilvl="4" w:tplc="B88C6A8A" w:tentative="1">
      <w:start w:val="1"/>
      <w:numFmt w:val="bullet"/>
      <w:lvlText w:val="•"/>
      <w:lvlJc w:val="left"/>
      <w:pPr>
        <w:tabs>
          <w:tab w:val="num" w:pos="3600"/>
        </w:tabs>
        <w:ind w:left="3600" w:hanging="360"/>
      </w:pPr>
      <w:rPr>
        <w:rFonts w:ascii="Arial" w:hAnsi="Arial" w:hint="default"/>
      </w:rPr>
    </w:lvl>
    <w:lvl w:ilvl="5" w:tplc="9800AC60" w:tentative="1">
      <w:start w:val="1"/>
      <w:numFmt w:val="bullet"/>
      <w:lvlText w:val="•"/>
      <w:lvlJc w:val="left"/>
      <w:pPr>
        <w:tabs>
          <w:tab w:val="num" w:pos="4320"/>
        </w:tabs>
        <w:ind w:left="4320" w:hanging="360"/>
      </w:pPr>
      <w:rPr>
        <w:rFonts w:ascii="Arial" w:hAnsi="Arial" w:hint="default"/>
      </w:rPr>
    </w:lvl>
    <w:lvl w:ilvl="6" w:tplc="749E6B6E" w:tentative="1">
      <w:start w:val="1"/>
      <w:numFmt w:val="bullet"/>
      <w:lvlText w:val="•"/>
      <w:lvlJc w:val="left"/>
      <w:pPr>
        <w:tabs>
          <w:tab w:val="num" w:pos="5040"/>
        </w:tabs>
        <w:ind w:left="5040" w:hanging="360"/>
      </w:pPr>
      <w:rPr>
        <w:rFonts w:ascii="Arial" w:hAnsi="Arial" w:hint="default"/>
      </w:rPr>
    </w:lvl>
    <w:lvl w:ilvl="7" w:tplc="E5D81240" w:tentative="1">
      <w:start w:val="1"/>
      <w:numFmt w:val="bullet"/>
      <w:lvlText w:val="•"/>
      <w:lvlJc w:val="left"/>
      <w:pPr>
        <w:tabs>
          <w:tab w:val="num" w:pos="5760"/>
        </w:tabs>
        <w:ind w:left="5760" w:hanging="360"/>
      </w:pPr>
      <w:rPr>
        <w:rFonts w:ascii="Arial" w:hAnsi="Arial" w:hint="default"/>
      </w:rPr>
    </w:lvl>
    <w:lvl w:ilvl="8" w:tplc="7E9A76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5E78F4"/>
    <w:multiLevelType w:val="hybridMultilevel"/>
    <w:tmpl w:val="0A049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D7C10"/>
    <w:multiLevelType w:val="hybridMultilevel"/>
    <w:tmpl w:val="A086D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4474B"/>
    <w:multiLevelType w:val="hybridMultilevel"/>
    <w:tmpl w:val="02303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DD1935"/>
    <w:multiLevelType w:val="hybridMultilevel"/>
    <w:tmpl w:val="6A20E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8E5EEC"/>
    <w:multiLevelType w:val="hybridMultilevel"/>
    <w:tmpl w:val="8E56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48DD"/>
    <w:multiLevelType w:val="hybridMultilevel"/>
    <w:tmpl w:val="F77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B7DBC"/>
    <w:multiLevelType w:val="hybridMultilevel"/>
    <w:tmpl w:val="16646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916C9"/>
    <w:multiLevelType w:val="hybridMultilevel"/>
    <w:tmpl w:val="ABA68520"/>
    <w:lvl w:ilvl="0" w:tplc="FA1C9940">
      <w:start w:val="902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A357C9"/>
    <w:multiLevelType w:val="hybridMultilevel"/>
    <w:tmpl w:val="1E260C16"/>
    <w:lvl w:ilvl="0" w:tplc="1A48C3BC">
      <w:start w:val="1"/>
      <w:numFmt w:val="bullet"/>
      <w:lvlText w:val="•"/>
      <w:lvlJc w:val="left"/>
      <w:pPr>
        <w:tabs>
          <w:tab w:val="num" w:pos="720"/>
        </w:tabs>
        <w:ind w:left="720" w:hanging="360"/>
      </w:pPr>
      <w:rPr>
        <w:rFonts w:ascii="Arial" w:hAnsi="Arial" w:hint="default"/>
      </w:rPr>
    </w:lvl>
    <w:lvl w:ilvl="1" w:tplc="9FF85514" w:tentative="1">
      <w:start w:val="1"/>
      <w:numFmt w:val="bullet"/>
      <w:lvlText w:val="•"/>
      <w:lvlJc w:val="left"/>
      <w:pPr>
        <w:tabs>
          <w:tab w:val="num" w:pos="1440"/>
        </w:tabs>
        <w:ind w:left="1440" w:hanging="360"/>
      </w:pPr>
      <w:rPr>
        <w:rFonts w:ascii="Arial" w:hAnsi="Arial" w:hint="default"/>
      </w:rPr>
    </w:lvl>
    <w:lvl w:ilvl="2" w:tplc="78086F26" w:tentative="1">
      <w:start w:val="1"/>
      <w:numFmt w:val="bullet"/>
      <w:lvlText w:val="•"/>
      <w:lvlJc w:val="left"/>
      <w:pPr>
        <w:tabs>
          <w:tab w:val="num" w:pos="2160"/>
        </w:tabs>
        <w:ind w:left="2160" w:hanging="360"/>
      </w:pPr>
      <w:rPr>
        <w:rFonts w:ascii="Arial" w:hAnsi="Arial" w:hint="default"/>
      </w:rPr>
    </w:lvl>
    <w:lvl w:ilvl="3" w:tplc="68609B20" w:tentative="1">
      <w:start w:val="1"/>
      <w:numFmt w:val="bullet"/>
      <w:lvlText w:val="•"/>
      <w:lvlJc w:val="left"/>
      <w:pPr>
        <w:tabs>
          <w:tab w:val="num" w:pos="2880"/>
        </w:tabs>
        <w:ind w:left="2880" w:hanging="360"/>
      </w:pPr>
      <w:rPr>
        <w:rFonts w:ascii="Arial" w:hAnsi="Arial" w:hint="default"/>
      </w:rPr>
    </w:lvl>
    <w:lvl w:ilvl="4" w:tplc="94C4CC4E" w:tentative="1">
      <w:start w:val="1"/>
      <w:numFmt w:val="bullet"/>
      <w:lvlText w:val="•"/>
      <w:lvlJc w:val="left"/>
      <w:pPr>
        <w:tabs>
          <w:tab w:val="num" w:pos="3600"/>
        </w:tabs>
        <w:ind w:left="3600" w:hanging="360"/>
      </w:pPr>
      <w:rPr>
        <w:rFonts w:ascii="Arial" w:hAnsi="Arial" w:hint="default"/>
      </w:rPr>
    </w:lvl>
    <w:lvl w:ilvl="5" w:tplc="4BE63DEA" w:tentative="1">
      <w:start w:val="1"/>
      <w:numFmt w:val="bullet"/>
      <w:lvlText w:val="•"/>
      <w:lvlJc w:val="left"/>
      <w:pPr>
        <w:tabs>
          <w:tab w:val="num" w:pos="4320"/>
        </w:tabs>
        <w:ind w:left="4320" w:hanging="360"/>
      </w:pPr>
      <w:rPr>
        <w:rFonts w:ascii="Arial" w:hAnsi="Arial" w:hint="default"/>
      </w:rPr>
    </w:lvl>
    <w:lvl w:ilvl="6" w:tplc="A0206B04" w:tentative="1">
      <w:start w:val="1"/>
      <w:numFmt w:val="bullet"/>
      <w:lvlText w:val="•"/>
      <w:lvlJc w:val="left"/>
      <w:pPr>
        <w:tabs>
          <w:tab w:val="num" w:pos="5040"/>
        </w:tabs>
        <w:ind w:left="5040" w:hanging="360"/>
      </w:pPr>
      <w:rPr>
        <w:rFonts w:ascii="Arial" w:hAnsi="Arial" w:hint="default"/>
      </w:rPr>
    </w:lvl>
    <w:lvl w:ilvl="7" w:tplc="04A0C030" w:tentative="1">
      <w:start w:val="1"/>
      <w:numFmt w:val="bullet"/>
      <w:lvlText w:val="•"/>
      <w:lvlJc w:val="left"/>
      <w:pPr>
        <w:tabs>
          <w:tab w:val="num" w:pos="5760"/>
        </w:tabs>
        <w:ind w:left="5760" w:hanging="360"/>
      </w:pPr>
      <w:rPr>
        <w:rFonts w:ascii="Arial" w:hAnsi="Arial" w:hint="default"/>
      </w:rPr>
    </w:lvl>
    <w:lvl w:ilvl="8" w:tplc="9FDA1C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024D54"/>
    <w:multiLevelType w:val="hybridMultilevel"/>
    <w:tmpl w:val="C518B22A"/>
    <w:lvl w:ilvl="0" w:tplc="79BA562E">
      <w:start w:val="1"/>
      <w:numFmt w:val="bullet"/>
      <w:lvlText w:val="•"/>
      <w:lvlJc w:val="left"/>
      <w:pPr>
        <w:tabs>
          <w:tab w:val="num" w:pos="720"/>
        </w:tabs>
        <w:ind w:left="720" w:hanging="360"/>
      </w:pPr>
      <w:rPr>
        <w:rFonts w:ascii="Arial" w:hAnsi="Arial" w:hint="default"/>
      </w:rPr>
    </w:lvl>
    <w:lvl w:ilvl="1" w:tplc="8EE80578" w:tentative="1">
      <w:start w:val="1"/>
      <w:numFmt w:val="bullet"/>
      <w:lvlText w:val="•"/>
      <w:lvlJc w:val="left"/>
      <w:pPr>
        <w:tabs>
          <w:tab w:val="num" w:pos="1440"/>
        </w:tabs>
        <w:ind w:left="1440" w:hanging="360"/>
      </w:pPr>
      <w:rPr>
        <w:rFonts w:ascii="Arial" w:hAnsi="Arial" w:hint="default"/>
      </w:rPr>
    </w:lvl>
    <w:lvl w:ilvl="2" w:tplc="11123610">
      <w:numFmt w:val="bullet"/>
      <w:lvlText w:val="•"/>
      <w:lvlJc w:val="left"/>
      <w:pPr>
        <w:tabs>
          <w:tab w:val="num" w:pos="2160"/>
        </w:tabs>
        <w:ind w:left="2160" w:hanging="360"/>
      </w:pPr>
      <w:rPr>
        <w:rFonts w:ascii="Arial" w:hAnsi="Arial" w:hint="default"/>
      </w:rPr>
    </w:lvl>
    <w:lvl w:ilvl="3" w:tplc="7772C4E0" w:tentative="1">
      <w:start w:val="1"/>
      <w:numFmt w:val="bullet"/>
      <w:lvlText w:val="•"/>
      <w:lvlJc w:val="left"/>
      <w:pPr>
        <w:tabs>
          <w:tab w:val="num" w:pos="2880"/>
        </w:tabs>
        <w:ind w:left="2880" w:hanging="360"/>
      </w:pPr>
      <w:rPr>
        <w:rFonts w:ascii="Arial" w:hAnsi="Arial" w:hint="default"/>
      </w:rPr>
    </w:lvl>
    <w:lvl w:ilvl="4" w:tplc="4AFE7E0C" w:tentative="1">
      <w:start w:val="1"/>
      <w:numFmt w:val="bullet"/>
      <w:lvlText w:val="•"/>
      <w:lvlJc w:val="left"/>
      <w:pPr>
        <w:tabs>
          <w:tab w:val="num" w:pos="3600"/>
        </w:tabs>
        <w:ind w:left="3600" w:hanging="360"/>
      </w:pPr>
      <w:rPr>
        <w:rFonts w:ascii="Arial" w:hAnsi="Arial" w:hint="default"/>
      </w:rPr>
    </w:lvl>
    <w:lvl w:ilvl="5" w:tplc="1F2C1C68" w:tentative="1">
      <w:start w:val="1"/>
      <w:numFmt w:val="bullet"/>
      <w:lvlText w:val="•"/>
      <w:lvlJc w:val="left"/>
      <w:pPr>
        <w:tabs>
          <w:tab w:val="num" w:pos="4320"/>
        </w:tabs>
        <w:ind w:left="4320" w:hanging="360"/>
      </w:pPr>
      <w:rPr>
        <w:rFonts w:ascii="Arial" w:hAnsi="Arial" w:hint="default"/>
      </w:rPr>
    </w:lvl>
    <w:lvl w:ilvl="6" w:tplc="3DC883BA" w:tentative="1">
      <w:start w:val="1"/>
      <w:numFmt w:val="bullet"/>
      <w:lvlText w:val="•"/>
      <w:lvlJc w:val="left"/>
      <w:pPr>
        <w:tabs>
          <w:tab w:val="num" w:pos="5040"/>
        </w:tabs>
        <w:ind w:left="5040" w:hanging="360"/>
      </w:pPr>
      <w:rPr>
        <w:rFonts w:ascii="Arial" w:hAnsi="Arial" w:hint="default"/>
      </w:rPr>
    </w:lvl>
    <w:lvl w:ilvl="7" w:tplc="0DFE3A98" w:tentative="1">
      <w:start w:val="1"/>
      <w:numFmt w:val="bullet"/>
      <w:lvlText w:val="•"/>
      <w:lvlJc w:val="left"/>
      <w:pPr>
        <w:tabs>
          <w:tab w:val="num" w:pos="5760"/>
        </w:tabs>
        <w:ind w:left="5760" w:hanging="360"/>
      </w:pPr>
      <w:rPr>
        <w:rFonts w:ascii="Arial" w:hAnsi="Arial" w:hint="default"/>
      </w:rPr>
    </w:lvl>
    <w:lvl w:ilvl="8" w:tplc="307694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A26279"/>
    <w:multiLevelType w:val="hybridMultilevel"/>
    <w:tmpl w:val="1D6C3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AF5ED6"/>
    <w:multiLevelType w:val="hybridMultilevel"/>
    <w:tmpl w:val="05E4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56DD9"/>
    <w:multiLevelType w:val="hybridMultilevel"/>
    <w:tmpl w:val="B936C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6A1E"/>
    <w:multiLevelType w:val="hybridMultilevel"/>
    <w:tmpl w:val="90929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37F1D"/>
    <w:multiLevelType w:val="hybridMultilevel"/>
    <w:tmpl w:val="0D9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200F9"/>
    <w:multiLevelType w:val="hybridMultilevel"/>
    <w:tmpl w:val="0BFADD72"/>
    <w:lvl w:ilvl="0" w:tplc="6DF23D40">
      <w:start w:val="1"/>
      <w:numFmt w:val="bullet"/>
      <w:lvlText w:val="-"/>
      <w:lvlJc w:val="left"/>
      <w:pPr>
        <w:ind w:left="720" w:hanging="360"/>
      </w:pPr>
      <w:rPr>
        <w:rFonts w:ascii="Calibri" w:eastAsiaTheme="minorHAnsi" w:hAnsi="Calibri"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B0471"/>
    <w:multiLevelType w:val="hybridMultilevel"/>
    <w:tmpl w:val="4314DD9C"/>
    <w:lvl w:ilvl="0" w:tplc="63CC1A08">
      <w:start w:val="1"/>
      <w:numFmt w:val="bullet"/>
      <w:lvlText w:val=""/>
      <w:lvlJc w:val="left"/>
      <w:pPr>
        <w:ind w:left="360" w:hanging="360"/>
      </w:pPr>
      <w:rPr>
        <w:rFonts w:ascii="Wingdings" w:hAnsi="Wingdings"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1033C9"/>
    <w:multiLevelType w:val="hybridMultilevel"/>
    <w:tmpl w:val="E00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10F80"/>
    <w:multiLevelType w:val="hybridMultilevel"/>
    <w:tmpl w:val="B7C217DC"/>
    <w:lvl w:ilvl="0" w:tplc="830026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70EBF"/>
    <w:multiLevelType w:val="hybridMultilevel"/>
    <w:tmpl w:val="DAD6EF8C"/>
    <w:lvl w:ilvl="0" w:tplc="08090001">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375ED"/>
    <w:multiLevelType w:val="hybridMultilevel"/>
    <w:tmpl w:val="682AAFB2"/>
    <w:lvl w:ilvl="0" w:tplc="BC4E8F0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BC7C86"/>
    <w:multiLevelType w:val="hybridMultilevel"/>
    <w:tmpl w:val="D9A04980"/>
    <w:lvl w:ilvl="0" w:tplc="63CC1A08">
      <w:start w:val="1"/>
      <w:numFmt w:val="bullet"/>
      <w:pStyle w:val="List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54103C"/>
    <w:multiLevelType w:val="hybridMultilevel"/>
    <w:tmpl w:val="02303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41F1B7E"/>
    <w:multiLevelType w:val="hybridMultilevel"/>
    <w:tmpl w:val="FD0A1B0E"/>
    <w:lvl w:ilvl="0" w:tplc="60CCDF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950BE"/>
    <w:multiLevelType w:val="hybridMultilevel"/>
    <w:tmpl w:val="A8C2C8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C01F76"/>
    <w:multiLevelType w:val="hybridMultilevel"/>
    <w:tmpl w:val="42C013E8"/>
    <w:lvl w:ilvl="0" w:tplc="63CC1A08">
      <w:start w:val="1"/>
      <w:numFmt w:val="bullet"/>
      <w:lvlText w:val=""/>
      <w:lvlJc w:val="left"/>
      <w:pPr>
        <w:ind w:left="360" w:hanging="360"/>
      </w:pPr>
      <w:rPr>
        <w:rFonts w:ascii="Wingdings" w:hAnsi="Wingdings"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0725CA"/>
    <w:multiLevelType w:val="hybridMultilevel"/>
    <w:tmpl w:val="FD1E14A6"/>
    <w:lvl w:ilvl="0" w:tplc="6D4455FA">
      <w:start w:val="1"/>
      <w:numFmt w:val="bullet"/>
      <w:lvlText w:val="•"/>
      <w:lvlJc w:val="left"/>
      <w:pPr>
        <w:tabs>
          <w:tab w:val="num" w:pos="720"/>
        </w:tabs>
        <w:ind w:left="720" w:hanging="360"/>
      </w:pPr>
      <w:rPr>
        <w:rFonts w:ascii="Arial" w:hAnsi="Arial" w:hint="default"/>
      </w:rPr>
    </w:lvl>
    <w:lvl w:ilvl="1" w:tplc="BD9C87A2" w:tentative="1">
      <w:start w:val="1"/>
      <w:numFmt w:val="bullet"/>
      <w:lvlText w:val="•"/>
      <w:lvlJc w:val="left"/>
      <w:pPr>
        <w:tabs>
          <w:tab w:val="num" w:pos="1440"/>
        </w:tabs>
        <w:ind w:left="1440" w:hanging="360"/>
      </w:pPr>
      <w:rPr>
        <w:rFonts w:ascii="Arial" w:hAnsi="Arial" w:hint="default"/>
      </w:rPr>
    </w:lvl>
    <w:lvl w:ilvl="2" w:tplc="C316C888" w:tentative="1">
      <w:start w:val="1"/>
      <w:numFmt w:val="bullet"/>
      <w:lvlText w:val="•"/>
      <w:lvlJc w:val="left"/>
      <w:pPr>
        <w:tabs>
          <w:tab w:val="num" w:pos="2160"/>
        </w:tabs>
        <w:ind w:left="2160" w:hanging="360"/>
      </w:pPr>
      <w:rPr>
        <w:rFonts w:ascii="Arial" w:hAnsi="Arial" w:hint="default"/>
      </w:rPr>
    </w:lvl>
    <w:lvl w:ilvl="3" w:tplc="8FDC60EE" w:tentative="1">
      <w:start w:val="1"/>
      <w:numFmt w:val="bullet"/>
      <w:lvlText w:val="•"/>
      <w:lvlJc w:val="left"/>
      <w:pPr>
        <w:tabs>
          <w:tab w:val="num" w:pos="2880"/>
        </w:tabs>
        <w:ind w:left="2880" w:hanging="360"/>
      </w:pPr>
      <w:rPr>
        <w:rFonts w:ascii="Arial" w:hAnsi="Arial" w:hint="default"/>
      </w:rPr>
    </w:lvl>
    <w:lvl w:ilvl="4" w:tplc="12244C62" w:tentative="1">
      <w:start w:val="1"/>
      <w:numFmt w:val="bullet"/>
      <w:lvlText w:val="•"/>
      <w:lvlJc w:val="left"/>
      <w:pPr>
        <w:tabs>
          <w:tab w:val="num" w:pos="3600"/>
        </w:tabs>
        <w:ind w:left="3600" w:hanging="360"/>
      </w:pPr>
      <w:rPr>
        <w:rFonts w:ascii="Arial" w:hAnsi="Arial" w:hint="default"/>
      </w:rPr>
    </w:lvl>
    <w:lvl w:ilvl="5" w:tplc="9F74A9CC" w:tentative="1">
      <w:start w:val="1"/>
      <w:numFmt w:val="bullet"/>
      <w:lvlText w:val="•"/>
      <w:lvlJc w:val="left"/>
      <w:pPr>
        <w:tabs>
          <w:tab w:val="num" w:pos="4320"/>
        </w:tabs>
        <w:ind w:left="4320" w:hanging="360"/>
      </w:pPr>
      <w:rPr>
        <w:rFonts w:ascii="Arial" w:hAnsi="Arial" w:hint="default"/>
      </w:rPr>
    </w:lvl>
    <w:lvl w:ilvl="6" w:tplc="A0B49CBA" w:tentative="1">
      <w:start w:val="1"/>
      <w:numFmt w:val="bullet"/>
      <w:lvlText w:val="•"/>
      <w:lvlJc w:val="left"/>
      <w:pPr>
        <w:tabs>
          <w:tab w:val="num" w:pos="5040"/>
        </w:tabs>
        <w:ind w:left="5040" w:hanging="360"/>
      </w:pPr>
      <w:rPr>
        <w:rFonts w:ascii="Arial" w:hAnsi="Arial" w:hint="default"/>
      </w:rPr>
    </w:lvl>
    <w:lvl w:ilvl="7" w:tplc="33B874F6" w:tentative="1">
      <w:start w:val="1"/>
      <w:numFmt w:val="bullet"/>
      <w:lvlText w:val="•"/>
      <w:lvlJc w:val="left"/>
      <w:pPr>
        <w:tabs>
          <w:tab w:val="num" w:pos="5760"/>
        </w:tabs>
        <w:ind w:left="5760" w:hanging="360"/>
      </w:pPr>
      <w:rPr>
        <w:rFonts w:ascii="Arial" w:hAnsi="Arial" w:hint="default"/>
      </w:rPr>
    </w:lvl>
    <w:lvl w:ilvl="8" w:tplc="A6BE34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B80A95"/>
    <w:multiLevelType w:val="hybridMultilevel"/>
    <w:tmpl w:val="6E2ADA76"/>
    <w:lvl w:ilvl="0" w:tplc="8DF2F136">
      <w:start w:val="1"/>
      <w:numFmt w:val="bullet"/>
      <w:lvlText w:val="•"/>
      <w:lvlJc w:val="left"/>
      <w:pPr>
        <w:tabs>
          <w:tab w:val="num" w:pos="720"/>
        </w:tabs>
        <w:ind w:left="720" w:hanging="360"/>
      </w:pPr>
      <w:rPr>
        <w:rFonts w:ascii="Arial" w:hAnsi="Arial" w:hint="default"/>
      </w:rPr>
    </w:lvl>
    <w:lvl w:ilvl="1" w:tplc="3D041F22" w:tentative="1">
      <w:start w:val="1"/>
      <w:numFmt w:val="bullet"/>
      <w:lvlText w:val="•"/>
      <w:lvlJc w:val="left"/>
      <w:pPr>
        <w:tabs>
          <w:tab w:val="num" w:pos="1440"/>
        </w:tabs>
        <w:ind w:left="1440" w:hanging="360"/>
      </w:pPr>
      <w:rPr>
        <w:rFonts w:ascii="Arial" w:hAnsi="Arial" w:hint="default"/>
      </w:rPr>
    </w:lvl>
    <w:lvl w:ilvl="2" w:tplc="C3145B82" w:tentative="1">
      <w:start w:val="1"/>
      <w:numFmt w:val="bullet"/>
      <w:lvlText w:val="•"/>
      <w:lvlJc w:val="left"/>
      <w:pPr>
        <w:tabs>
          <w:tab w:val="num" w:pos="2160"/>
        </w:tabs>
        <w:ind w:left="2160" w:hanging="360"/>
      </w:pPr>
      <w:rPr>
        <w:rFonts w:ascii="Arial" w:hAnsi="Arial" w:hint="default"/>
      </w:rPr>
    </w:lvl>
    <w:lvl w:ilvl="3" w:tplc="E1B6C1B6" w:tentative="1">
      <w:start w:val="1"/>
      <w:numFmt w:val="bullet"/>
      <w:lvlText w:val="•"/>
      <w:lvlJc w:val="left"/>
      <w:pPr>
        <w:tabs>
          <w:tab w:val="num" w:pos="2880"/>
        </w:tabs>
        <w:ind w:left="2880" w:hanging="360"/>
      </w:pPr>
      <w:rPr>
        <w:rFonts w:ascii="Arial" w:hAnsi="Arial" w:hint="default"/>
      </w:rPr>
    </w:lvl>
    <w:lvl w:ilvl="4" w:tplc="F84AE082" w:tentative="1">
      <w:start w:val="1"/>
      <w:numFmt w:val="bullet"/>
      <w:lvlText w:val="•"/>
      <w:lvlJc w:val="left"/>
      <w:pPr>
        <w:tabs>
          <w:tab w:val="num" w:pos="3600"/>
        </w:tabs>
        <w:ind w:left="3600" w:hanging="360"/>
      </w:pPr>
      <w:rPr>
        <w:rFonts w:ascii="Arial" w:hAnsi="Arial" w:hint="default"/>
      </w:rPr>
    </w:lvl>
    <w:lvl w:ilvl="5" w:tplc="9384B946" w:tentative="1">
      <w:start w:val="1"/>
      <w:numFmt w:val="bullet"/>
      <w:lvlText w:val="•"/>
      <w:lvlJc w:val="left"/>
      <w:pPr>
        <w:tabs>
          <w:tab w:val="num" w:pos="4320"/>
        </w:tabs>
        <w:ind w:left="4320" w:hanging="360"/>
      </w:pPr>
      <w:rPr>
        <w:rFonts w:ascii="Arial" w:hAnsi="Arial" w:hint="default"/>
      </w:rPr>
    </w:lvl>
    <w:lvl w:ilvl="6" w:tplc="20BC31E2" w:tentative="1">
      <w:start w:val="1"/>
      <w:numFmt w:val="bullet"/>
      <w:lvlText w:val="•"/>
      <w:lvlJc w:val="left"/>
      <w:pPr>
        <w:tabs>
          <w:tab w:val="num" w:pos="5040"/>
        </w:tabs>
        <w:ind w:left="5040" w:hanging="360"/>
      </w:pPr>
      <w:rPr>
        <w:rFonts w:ascii="Arial" w:hAnsi="Arial" w:hint="default"/>
      </w:rPr>
    </w:lvl>
    <w:lvl w:ilvl="7" w:tplc="2320F496" w:tentative="1">
      <w:start w:val="1"/>
      <w:numFmt w:val="bullet"/>
      <w:lvlText w:val="•"/>
      <w:lvlJc w:val="left"/>
      <w:pPr>
        <w:tabs>
          <w:tab w:val="num" w:pos="5760"/>
        </w:tabs>
        <w:ind w:left="5760" w:hanging="360"/>
      </w:pPr>
      <w:rPr>
        <w:rFonts w:ascii="Arial" w:hAnsi="Arial" w:hint="default"/>
      </w:rPr>
    </w:lvl>
    <w:lvl w:ilvl="8" w:tplc="B01809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C87321"/>
    <w:multiLevelType w:val="hybridMultilevel"/>
    <w:tmpl w:val="FE4C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35"/>
  </w:num>
  <w:num w:numId="4">
    <w:abstractNumId w:val="12"/>
  </w:num>
  <w:num w:numId="5">
    <w:abstractNumId w:val="26"/>
  </w:num>
  <w:num w:numId="6">
    <w:abstractNumId w:val="27"/>
  </w:num>
  <w:num w:numId="7">
    <w:abstractNumId w:val="15"/>
  </w:num>
  <w:num w:numId="8">
    <w:abstractNumId w:val="29"/>
  </w:num>
  <w:num w:numId="9">
    <w:abstractNumId w:val="23"/>
  </w:num>
  <w:num w:numId="10">
    <w:abstractNumId w:val="24"/>
  </w:num>
  <w:num w:numId="11">
    <w:abstractNumId w:val="36"/>
  </w:num>
  <w:num w:numId="12">
    <w:abstractNumId w:val="19"/>
  </w:num>
  <w:num w:numId="13">
    <w:abstractNumId w:val="18"/>
  </w:num>
  <w:num w:numId="14">
    <w:abstractNumId w:val="9"/>
  </w:num>
  <w:num w:numId="15">
    <w:abstractNumId w:val="37"/>
  </w:num>
  <w:num w:numId="16">
    <w:abstractNumId w:val="13"/>
  </w:num>
  <w:num w:numId="17">
    <w:abstractNumId w:val="14"/>
  </w:num>
  <w:num w:numId="18">
    <w:abstractNumId w:val="10"/>
  </w:num>
  <w:num w:numId="19">
    <w:abstractNumId w:val="6"/>
  </w:num>
  <w:num w:numId="20">
    <w:abstractNumId w:val="5"/>
  </w:num>
  <w:num w:numId="21">
    <w:abstractNumId w:val="34"/>
  </w:num>
  <w:num w:numId="22">
    <w:abstractNumId w:val="2"/>
  </w:num>
  <w:num w:numId="23">
    <w:abstractNumId w:val="22"/>
  </w:num>
  <w:num w:numId="24">
    <w:abstractNumId w:val="33"/>
  </w:num>
  <w:num w:numId="25">
    <w:abstractNumId w:val="28"/>
  </w:num>
  <w:num w:numId="26">
    <w:abstractNumId w:val="30"/>
  </w:num>
  <w:num w:numId="27">
    <w:abstractNumId w:val="25"/>
  </w:num>
  <w:num w:numId="28">
    <w:abstractNumId w:val="11"/>
  </w:num>
  <w:num w:numId="29">
    <w:abstractNumId w:val="3"/>
  </w:num>
  <w:num w:numId="30">
    <w:abstractNumId w:val="0"/>
  </w:num>
  <w:num w:numId="31">
    <w:abstractNumId w:val="1"/>
  </w:num>
  <w:num w:numId="32">
    <w:abstractNumId w:val="38"/>
  </w:num>
  <w:num w:numId="33">
    <w:abstractNumId w:val="7"/>
  </w:num>
  <w:num w:numId="34">
    <w:abstractNumId w:val="16"/>
  </w:num>
  <w:num w:numId="35">
    <w:abstractNumId w:val="21"/>
  </w:num>
  <w:num w:numId="36">
    <w:abstractNumId w:val="4"/>
  </w:num>
  <w:num w:numId="37">
    <w:abstractNumId w:val="17"/>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4A1"/>
    <w:rsid w:val="001F5B88"/>
    <w:rsid w:val="003E2195"/>
    <w:rsid w:val="0041061D"/>
    <w:rsid w:val="00432076"/>
    <w:rsid w:val="004E7EA9"/>
    <w:rsid w:val="006B2DBE"/>
    <w:rsid w:val="006D7EE0"/>
    <w:rsid w:val="0071311C"/>
    <w:rsid w:val="007F560C"/>
    <w:rsid w:val="00850764"/>
    <w:rsid w:val="00871C90"/>
    <w:rsid w:val="009C2B9A"/>
    <w:rsid w:val="009C40E1"/>
    <w:rsid w:val="00A80984"/>
    <w:rsid w:val="00B322BC"/>
    <w:rsid w:val="00B8783C"/>
    <w:rsid w:val="00C434A1"/>
    <w:rsid w:val="00D40E3F"/>
    <w:rsid w:val="00E221C3"/>
    <w:rsid w:val="00E87E92"/>
    <w:rsid w:val="00F141E8"/>
    <w:rsid w:val="00FC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5168"/>
  <w15:docId w15:val="{D279FFEE-1CCE-BF46-BF69-E2CBB23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3F"/>
  </w:style>
  <w:style w:type="paragraph" w:styleId="Heading1">
    <w:name w:val="heading 1"/>
    <w:basedOn w:val="Normal"/>
    <w:next w:val="Normal"/>
    <w:link w:val="Heading1Char"/>
    <w:uiPriority w:val="9"/>
    <w:qFormat/>
    <w:rsid w:val="00D40E3F"/>
    <w:pPr>
      <w:keepNext/>
      <w:keepLines/>
      <w:spacing w:before="480" w:after="0"/>
      <w:outlineLvl w:val="0"/>
    </w:pPr>
    <w:rPr>
      <w:rFonts w:ascii="Calibri" w:eastAsia="MS Gothic" w:hAnsi="Calibri" w:cs="Times New Roman"/>
      <w:b/>
      <w:bCs/>
      <w:color w:val="365F91"/>
      <w:sz w:val="28"/>
      <w:szCs w:val="28"/>
    </w:rPr>
  </w:style>
  <w:style w:type="paragraph" w:styleId="Heading2">
    <w:name w:val="heading 2"/>
    <w:basedOn w:val="Normal"/>
    <w:next w:val="Normal"/>
    <w:link w:val="Heading2Char"/>
    <w:uiPriority w:val="9"/>
    <w:semiHidden/>
    <w:unhideWhenUsed/>
    <w:qFormat/>
    <w:rsid w:val="00D40E3F"/>
    <w:pPr>
      <w:keepNext/>
      <w:keepLines/>
      <w:spacing w:before="200" w:after="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40E3F"/>
    <w:pPr>
      <w:keepNext/>
      <w:keepLines/>
      <w:spacing w:before="480" w:after="0"/>
      <w:outlineLvl w:val="0"/>
    </w:pPr>
    <w:rPr>
      <w:rFonts w:ascii="Calibri" w:eastAsia="MS Gothic" w:hAnsi="Calibri" w:cs="Times New Roman"/>
      <w:b/>
      <w:bCs/>
      <w:color w:val="365F91"/>
      <w:sz w:val="28"/>
      <w:szCs w:val="28"/>
    </w:rPr>
  </w:style>
  <w:style w:type="paragraph" w:customStyle="1" w:styleId="Heading21">
    <w:name w:val="Heading 21"/>
    <w:basedOn w:val="Normal"/>
    <w:next w:val="Normal"/>
    <w:uiPriority w:val="9"/>
    <w:semiHidden/>
    <w:unhideWhenUsed/>
    <w:qFormat/>
    <w:rsid w:val="00D40E3F"/>
    <w:pPr>
      <w:keepNext/>
      <w:keepLines/>
      <w:spacing w:before="200" w:after="0"/>
      <w:outlineLvl w:val="1"/>
    </w:pPr>
    <w:rPr>
      <w:rFonts w:ascii="Calibri" w:eastAsia="MS Gothic" w:hAnsi="Calibri" w:cs="Times New Roman"/>
      <w:b/>
      <w:bCs/>
      <w:color w:val="4F81BD"/>
      <w:sz w:val="26"/>
      <w:szCs w:val="26"/>
    </w:rPr>
  </w:style>
  <w:style w:type="character" w:customStyle="1" w:styleId="Heading1Char">
    <w:name w:val="Heading 1 Char"/>
    <w:basedOn w:val="DefaultParagraphFont"/>
    <w:link w:val="Heading1"/>
    <w:uiPriority w:val="9"/>
    <w:rsid w:val="00D40E3F"/>
    <w:rPr>
      <w:rFonts w:ascii="Calibri" w:eastAsia="MS Gothic" w:hAnsi="Calibri" w:cs="Times New Roman"/>
      <w:b/>
      <w:bCs/>
      <w:color w:val="365F91"/>
      <w:sz w:val="28"/>
      <w:szCs w:val="28"/>
    </w:rPr>
  </w:style>
  <w:style w:type="character" w:customStyle="1" w:styleId="Heading2Char">
    <w:name w:val="Heading 2 Char"/>
    <w:basedOn w:val="DefaultParagraphFont"/>
    <w:link w:val="Heading2"/>
    <w:uiPriority w:val="9"/>
    <w:semiHidden/>
    <w:rsid w:val="00D40E3F"/>
    <w:rPr>
      <w:rFonts w:ascii="Calibri" w:eastAsia="MS Gothic" w:hAnsi="Calibri" w:cs="Times New Roman"/>
      <w:b/>
      <w:bCs/>
      <w:color w:val="4F81BD"/>
      <w:sz w:val="26"/>
      <w:szCs w:val="26"/>
    </w:rPr>
  </w:style>
  <w:style w:type="paragraph" w:styleId="ListParagraph">
    <w:name w:val="List Paragraph"/>
    <w:basedOn w:val="Normal"/>
    <w:uiPriority w:val="34"/>
    <w:qFormat/>
    <w:rsid w:val="00D40E3F"/>
    <w:pPr>
      <w:ind w:left="720"/>
      <w:contextualSpacing/>
    </w:pPr>
  </w:style>
  <w:style w:type="numbering" w:customStyle="1" w:styleId="NoList1">
    <w:name w:val="No List1"/>
    <w:next w:val="NoList"/>
    <w:uiPriority w:val="99"/>
    <w:semiHidden/>
    <w:unhideWhenUsed/>
    <w:rsid w:val="00C434A1"/>
  </w:style>
  <w:style w:type="character" w:customStyle="1" w:styleId="Hyperlink1">
    <w:name w:val="Hyperlink1"/>
    <w:basedOn w:val="DefaultParagraphFont"/>
    <w:uiPriority w:val="99"/>
    <w:unhideWhenUsed/>
    <w:rsid w:val="00C434A1"/>
    <w:rPr>
      <w:color w:val="0000FF"/>
      <w:u w:val="single"/>
    </w:rPr>
  </w:style>
  <w:style w:type="paragraph" w:customStyle="1" w:styleId="BalloonText1">
    <w:name w:val="Balloon Text1"/>
    <w:basedOn w:val="Normal"/>
    <w:next w:val="BalloonText"/>
    <w:link w:val="BalloonTextChar"/>
    <w:uiPriority w:val="99"/>
    <w:semiHidden/>
    <w:unhideWhenUsed/>
    <w:rsid w:val="00C4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434A1"/>
    <w:rPr>
      <w:rFonts w:ascii="Tahoma" w:hAnsi="Tahoma" w:cs="Tahoma"/>
      <w:sz w:val="16"/>
      <w:szCs w:val="16"/>
    </w:rPr>
  </w:style>
  <w:style w:type="character" w:styleId="CommentReference">
    <w:name w:val="annotation reference"/>
    <w:basedOn w:val="DefaultParagraphFont"/>
    <w:uiPriority w:val="99"/>
    <w:semiHidden/>
    <w:unhideWhenUsed/>
    <w:rsid w:val="00C434A1"/>
    <w:rPr>
      <w:sz w:val="16"/>
      <w:szCs w:val="16"/>
    </w:rPr>
  </w:style>
  <w:style w:type="paragraph" w:customStyle="1" w:styleId="CommentText1">
    <w:name w:val="Comment Text1"/>
    <w:basedOn w:val="Normal"/>
    <w:next w:val="CommentText"/>
    <w:link w:val="CommentTextChar"/>
    <w:uiPriority w:val="99"/>
    <w:unhideWhenUsed/>
    <w:rsid w:val="00C434A1"/>
    <w:pPr>
      <w:spacing w:line="240" w:lineRule="auto"/>
    </w:pPr>
    <w:rPr>
      <w:sz w:val="20"/>
      <w:szCs w:val="20"/>
    </w:rPr>
  </w:style>
  <w:style w:type="character" w:customStyle="1" w:styleId="CommentTextChar">
    <w:name w:val="Comment Text Char"/>
    <w:basedOn w:val="DefaultParagraphFont"/>
    <w:link w:val="CommentText1"/>
    <w:uiPriority w:val="99"/>
    <w:rsid w:val="00C434A1"/>
    <w:rPr>
      <w:sz w:val="20"/>
      <w:szCs w:val="20"/>
    </w:rPr>
  </w:style>
  <w:style w:type="paragraph" w:customStyle="1" w:styleId="CommentSubject1">
    <w:name w:val="Comment Subject1"/>
    <w:basedOn w:val="CommentText"/>
    <w:next w:val="CommentText"/>
    <w:uiPriority w:val="99"/>
    <w:semiHidden/>
    <w:unhideWhenUsed/>
    <w:rsid w:val="00C434A1"/>
    <w:rPr>
      <w:b/>
      <w:bCs/>
      <w:lang w:val="de-DE"/>
    </w:rPr>
  </w:style>
  <w:style w:type="character" w:customStyle="1" w:styleId="CommentSubjectChar">
    <w:name w:val="Comment Subject Char"/>
    <w:basedOn w:val="CommentTextChar"/>
    <w:link w:val="CommentSubject"/>
    <w:uiPriority w:val="99"/>
    <w:semiHidden/>
    <w:rsid w:val="00C434A1"/>
    <w:rPr>
      <w:b/>
      <w:bCs/>
      <w:sz w:val="20"/>
      <w:szCs w:val="20"/>
    </w:rPr>
  </w:style>
  <w:style w:type="paragraph" w:customStyle="1" w:styleId="EndNoteBibliographyTitle">
    <w:name w:val="EndNote Bibliography Title"/>
    <w:basedOn w:val="Normal"/>
    <w:link w:val="EndNoteBibliographyTitleChar"/>
    <w:rsid w:val="00C434A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434A1"/>
    <w:rPr>
      <w:rFonts w:ascii="Calibri" w:hAnsi="Calibri"/>
      <w:noProof/>
    </w:rPr>
  </w:style>
  <w:style w:type="paragraph" w:customStyle="1" w:styleId="EndNoteBibliography">
    <w:name w:val="EndNote Bibliography"/>
    <w:basedOn w:val="Normal"/>
    <w:link w:val="EndNoteBibliographyChar"/>
    <w:rsid w:val="00C434A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434A1"/>
    <w:rPr>
      <w:rFonts w:ascii="Calibri" w:hAnsi="Calibri"/>
      <w:noProof/>
    </w:rPr>
  </w:style>
  <w:style w:type="table" w:customStyle="1" w:styleId="TableGrid1">
    <w:name w:val="Table Grid1"/>
    <w:basedOn w:val="TableNormal"/>
    <w:next w:val="TableGrid"/>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4A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434A1"/>
  </w:style>
  <w:style w:type="paragraph" w:customStyle="1" w:styleId="NormalWeb1">
    <w:name w:val="Normal (Web)1"/>
    <w:basedOn w:val="Normal"/>
    <w:next w:val="NormalWeb"/>
    <w:uiPriority w:val="99"/>
    <w:semiHidden/>
    <w:unhideWhenUsed/>
    <w:rsid w:val="00C434A1"/>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uiPriority w:val="99"/>
    <w:rsid w:val="00C434A1"/>
    <w:pPr>
      <w:spacing w:after="0" w:line="240" w:lineRule="auto"/>
      <w:jc w:val="center"/>
    </w:pPr>
    <w:rPr>
      <w:rFonts w:ascii="Century Gothic" w:hAnsi="Century Gothic" w:cs="Times New Roman"/>
      <w:sz w:val="30"/>
      <w:szCs w:val="30"/>
    </w:rPr>
  </w:style>
  <w:style w:type="character" w:customStyle="1" w:styleId="FollowedHyperlink1">
    <w:name w:val="FollowedHyperlink1"/>
    <w:basedOn w:val="DefaultParagraphFont"/>
    <w:uiPriority w:val="99"/>
    <w:semiHidden/>
    <w:unhideWhenUsed/>
    <w:rsid w:val="00C434A1"/>
    <w:rPr>
      <w:color w:val="800080"/>
      <w:u w:val="single"/>
    </w:rPr>
  </w:style>
  <w:style w:type="paragraph" w:customStyle="1" w:styleId="Revision1">
    <w:name w:val="Revision1"/>
    <w:next w:val="Revision"/>
    <w:hidden/>
    <w:uiPriority w:val="99"/>
    <w:semiHidden/>
    <w:rsid w:val="00C434A1"/>
    <w:pPr>
      <w:spacing w:after="0" w:line="240" w:lineRule="auto"/>
    </w:pPr>
  </w:style>
  <w:style w:type="paragraph" w:customStyle="1" w:styleId="ListBullet1">
    <w:name w:val="List Bullet1"/>
    <w:basedOn w:val="Normal"/>
    <w:next w:val="ListBullet"/>
    <w:uiPriority w:val="99"/>
    <w:unhideWhenUsed/>
    <w:rsid w:val="00C434A1"/>
    <w:pPr>
      <w:numPr>
        <w:numId w:val="30"/>
      </w:numPr>
      <w:tabs>
        <w:tab w:val="clear" w:pos="360"/>
      </w:tabs>
      <w:ind w:left="720"/>
      <w:contextualSpacing/>
    </w:pPr>
  </w:style>
  <w:style w:type="character" w:styleId="LineNumber">
    <w:name w:val="line number"/>
    <w:basedOn w:val="DefaultParagraphFont"/>
    <w:uiPriority w:val="99"/>
    <w:semiHidden/>
    <w:unhideWhenUsed/>
    <w:rsid w:val="00C434A1"/>
  </w:style>
  <w:style w:type="paragraph" w:customStyle="1" w:styleId="Header1">
    <w:name w:val="Header1"/>
    <w:basedOn w:val="Normal"/>
    <w:next w:val="Header"/>
    <w:link w:val="HeaderChar"/>
    <w:uiPriority w:val="99"/>
    <w:unhideWhenUsed/>
    <w:rsid w:val="00C434A1"/>
    <w:pPr>
      <w:tabs>
        <w:tab w:val="center" w:pos="4680"/>
        <w:tab w:val="right" w:pos="9360"/>
      </w:tabs>
      <w:spacing w:after="0" w:line="240" w:lineRule="auto"/>
    </w:pPr>
    <w:rPr>
      <w:lang w:val="de-DE"/>
    </w:rPr>
  </w:style>
  <w:style w:type="character" w:customStyle="1" w:styleId="HeaderChar">
    <w:name w:val="Header Char"/>
    <w:basedOn w:val="DefaultParagraphFont"/>
    <w:link w:val="Header1"/>
    <w:uiPriority w:val="99"/>
    <w:rsid w:val="00C434A1"/>
    <w:rPr>
      <w:lang w:val="de-DE"/>
    </w:rPr>
  </w:style>
  <w:style w:type="paragraph" w:customStyle="1" w:styleId="Footer1">
    <w:name w:val="Footer1"/>
    <w:basedOn w:val="Normal"/>
    <w:next w:val="Footer"/>
    <w:link w:val="FooterChar"/>
    <w:uiPriority w:val="99"/>
    <w:unhideWhenUsed/>
    <w:rsid w:val="00C434A1"/>
    <w:pPr>
      <w:tabs>
        <w:tab w:val="center" w:pos="4680"/>
        <w:tab w:val="right" w:pos="9360"/>
      </w:tabs>
      <w:spacing w:after="0" w:line="240" w:lineRule="auto"/>
    </w:pPr>
    <w:rPr>
      <w:lang w:val="de-DE"/>
    </w:rPr>
  </w:style>
  <w:style w:type="character" w:customStyle="1" w:styleId="FooterChar">
    <w:name w:val="Footer Char"/>
    <w:basedOn w:val="DefaultParagraphFont"/>
    <w:link w:val="Footer1"/>
    <w:uiPriority w:val="99"/>
    <w:rsid w:val="00C434A1"/>
    <w:rPr>
      <w:lang w:val="de-DE"/>
    </w:rPr>
  </w:style>
  <w:style w:type="table" w:customStyle="1" w:styleId="TableGrid11">
    <w:name w:val="Table Grid11"/>
    <w:basedOn w:val="TableNormal"/>
    <w:next w:val="TableGrid"/>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C434A1"/>
    <w:rPr>
      <w:rFonts w:ascii="Cambria" w:eastAsia="MS Gothic" w:hAnsi="Cambria" w:cs="Times New Roman"/>
      <w:b/>
      <w:bCs/>
      <w:color w:val="365F91"/>
      <w:sz w:val="28"/>
      <w:szCs w:val="28"/>
    </w:rPr>
  </w:style>
  <w:style w:type="paragraph" w:customStyle="1" w:styleId="NormalWeb2">
    <w:name w:val="Normal (Web)2"/>
    <w:basedOn w:val="Normal"/>
    <w:next w:val="NormalWeb"/>
    <w:uiPriority w:val="99"/>
    <w:semiHidden/>
    <w:unhideWhenUsed/>
    <w:rsid w:val="00C434A1"/>
    <w:rPr>
      <w:rFonts w:ascii="Times New Roman" w:hAnsi="Times New Roman" w:cs="Times New Roman"/>
      <w:sz w:val="24"/>
      <w:szCs w:val="24"/>
      <w:lang w:val="de-DE"/>
    </w:rPr>
  </w:style>
  <w:style w:type="character" w:customStyle="1" w:styleId="FollowedHyperlink2">
    <w:name w:val="FollowedHyperlink2"/>
    <w:basedOn w:val="DefaultParagraphFont"/>
    <w:uiPriority w:val="99"/>
    <w:semiHidden/>
    <w:unhideWhenUsed/>
    <w:rsid w:val="00C434A1"/>
    <w:rPr>
      <w:color w:val="800080"/>
      <w:u w:val="single"/>
    </w:rPr>
  </w:style>
  <w:style w:type="paragraph" w:customStyle="1" w:styleId="Revision2">
    <w:name w:val="Revision2"/>
    <w:next w:val="Revision"/>
    <w:hidden/>
    <w:uiPriority w:val="99"/>
    <w:semiHidden/>
    <w:rsid w:val="00C434A1"/>
    <w:pPr>
      <w:spacing w:after="0" w:line="240" w:lineRule="auto"/>
    </w:pPr>
    <w:rPr>
      <w:lang w:val="de-DE"/>
    </w:rPr>
  </w:style>
  <w:style w:type="paragraph" w:customStyle="1" w:styleId="ListBullet2">
    <w:name w:val="List Bullet2"/>
    <w:basedOn w:val="Normal"/>
    <w:next w:val="ListBullet"/>
    <w:uiPriority w:val="99"/>
    <w:unhideWhenUsed/>
    <w:rsid w:val="00C434A1"/>
    <w:pPr>
      <w:numPr>
        <w:numId w:val="8"/>
      </w:numPr>
      <w:contextualSpacing/>
    </w:pPr>
    <w:rPr>
      <w:lang w:val="de-DE"/>
    </w:rPr>
  </w:style>
  <w:style w:type="paragraph" w:customStyle="1" w:styleId="Header2">
    <w:name w:val="Header2"/>
    <w:basedOn w:val="Normal"/>
    <w:next w:val="Header"/>
    <w:link w:val="HeaderChar1"/>
    <w:uiPriority w:val="99"/>
    <w:unhideWhenUsed/>
    <w:rsid w:val="00C434A1"/>
    <w:pPr>
      <w:tabs>
        <w:tab w:val="center" w:pos="4680"/>
        <w:tab w:val="right" w:pos="9360"/>
      </w:tabs>
      <w:spacing w:after="0" w:line="240" w:lineRule="auto"/>
    </w:pPr>
  </w:style>
  <w:style w:type="character" w:customStyle="1" w:styleId="HeaderChar1">
    <w:name w:val="Header Char1"/>
    <w:basedOn w:val="DefaultParagraphFont"/>
    <w:link w:val="Header2"/>
    <w:uiPriority w:val="99"/>
    <w:rsid w:val="00C434A1"/>
  </w:style>
  <w:style w:type="paragraph" w:customStyle="1" w:styleId="Footer2">
    <w:name w:val="Footer2"/>
    <w:basedOn w:val="Normal"/>
    <w:next w:val="Footer"/>
    <w:link w:val="FooterChar1"/>
    <w:uiPriority w:val="99"/>
    <w:unhideWhenUsed/>
    <w:rsid w:val="00C434A1"/>
    <w:pPr>
      <w:tabs>
        <w:tab w:val="center" w:pos="4680"/>
        <w:tab w:val="right" w:pos="9360"/>
      </w:tabs>
      <w:spacing w:after="0" w:line="240" w:lineRule="auto"/>
    </w:pPr>
  </w:style>
  <w:style w:type="character" w:customStyle="1" w:styleId="FooterChar1">
    <w:name w:val="Footer Char1"/>
    <w:basedOn w:val="DefaultParagraphFont"/>
    <w:link w:val="Footer2"/>
    <w:uiPriority w:val="99"/>
    <w:rsid w:val="00C434A1"/>
  </w:style>
  <w:style w:type="numbering" w:customStyle="1" w:styleId="NoList2">
    <w:name w:val="No List2"/>
    <w:next w:val="NoList"/>
    <w:uiPriority w:val="99"/>
    <w:semiHidden/>
    <w:unhideWhenUsed/>
    <w:rsid w:val="00C434A1"/>
  </w:style>
  <w:style w:type="table" w:customStyle="1" w:styleId="TableGrid3">
    <w:name w:val="Table Grid3"/>
    <w:basedOn w:val="TableNormal"/>
    <w:next w:val="TableGrid"/>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C434A1"/>
    <w:rPr>
      <w:color w:val="605E5C"/>
      <w:shd w:val="clear" w:color="auto" w:fill="E1DFDD"/>
    </w:rPr>
  </w:style>
  <w:style w:type="character" w:customStyle="1" w:styleId="label">
    <w:name w:val="label"/>
    <w:basedOn w:val="DefaultParagraphFont"/>
    <w:rsid w:val="00C434A1"/>
  </w:style>
  <w:style w:type="character" w:customStyle="1" w:styleId="hithilite">
    <w:name w:val="hithilite"/>
    <w:basedOn w:val="DefaultParagraphFont"/>
    <w:rsid w:val="00C434A1"/>
  </w:style>
  <w:style w:type="character" w:customStyle="1" w:styleId="databold">
    <w:name w:val="data_bold"/>
    <w:basedOn w:val="DefaultParagraphFont"/>
    <w:rsid w:val="00C434A1"/>
  </w:style>
  <w:style w:type="paragraph" w:customStyle="1" w:styleId="frfield">
    <w:name w:val="fr_field"/>
    <w:basedOn w:val="Normal"/>
    <w:rsid w:val="00C434A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frlabel">
    <w:name w:val="fr_label"/>
    <w:basedOn w:val="DefaultParagraphFont"/>
    <w:rsid w:val="00C434A1"/>
  </w:style>
  <w:style w:type="paragraph" w:customStyle="1" w:styleId="sourcetitle">
    <w:name w:val="sourcetitle"/>
    <w:basedOn w:val="Normal"/>
    <w:rsid w:val="00C434A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numbering" w:customStyle="1" w:styleId="NoList3">
    <w:name w:val="No List3"/>
    <w:next w:val="NoList"/>
    <w:uiPriority w:val="99"/>
    <w:semiHidden/>
    <w:unhideWhenUsed/>
    <w:rsid w:val="00C434A1"/>
  </w:style>
  <w:style w:type="character" w:customStyle="1" w:styleId="UnresolvedMention1">
    <w:name w:val="Unresolved Mention1"/>
    <w:basedOn w:val="DefaultParagraphFont"/>
    <w:uiPriority w:val="99"/>
    <w:semiHidden/>
    <w:rsid w:val="00C434A1"/>
    <w:rPr>
      <w:color w:val="605E5C"/>
      <w:shd w:val="clear" w:color="auto" w:fill="E1DFDD"/>
    </w:rPr>
  </w:style>
  <w:style w:type="table" w:customStyle="1" w:styleId="TableGrid4">
    <w:name w:val="Table Grid4"/>
    <w:basedOn w:val="TableNormal"/>
    <w:next w:val="TableGrid"/>
    <w:uiPriority w:val="59"/>
    <w:rsid w:val="00C434A1"/>
    <w:pPr>
      <w:spacing w:after="0" w:line="240" w:lineRule="auto"/>
    </w:pPr>
    <w:rPr>
      <w:rFonts w:ascii="Cambria" w:eastAsia="Cambria" w:hAnsi="Cambria"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C434A1"/>
    <w:pPr>
      <w:spacing w:after="0" w:line="240" w:lineRule="auto"/>
    </w:pPr>
    <w:rPr>
      <w:rFonts w:ascii="Cambria" w:eastAsia="Cambria" w:hAnsi="Cambria"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434A1"/>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434A1"/>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34A1"/>
    <w:rPr>
      <w:color w:val="0000FF" w:themeColor="hyperlink"/>
      <w:u w:val="single"/>
    </w:rPr>
  </w:style>
  <w:style w:type="paragraph" w:styleId="BalloonText">
    <w:name w:val="Balloon Text"/>
    <w:basedOn w:val="Normal"/>
    <w:link w:val="BalloonTextChar1"/>
    <w:uiPriority w:val="99"/>
    <w:semiHidden/>
    <w:unhideWhenUsed/>
    <w:rsid w:val="00C434A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434A1"/>
    <w:rPr>
      <w:rFonts w:ascii="Tahoma" w:hAnsi="Tahoma" w:cs="Tahoma"/>
      <w:sz w:val="16"/>
      <w:szCs w:val="16"/>
    </w:rPr>
  </w:style>
  <w:style w:type="paragraph" w:styleId="CommentText">
    <w:name w:val="annotation text"/>
    <w:basedOn w:val="Normal"/>
    <w:link w:val="CommentTextChar1"/>
    <w:uiPriority w:val="99"/>
    <w:semiHidden/>
    <w:unhideWhenUsed/>
    <w:rsid w:val="00C434A1"/>
    <w:pPr>
      <w:spacing w:line="240" w:lineRule="auto"/>
    </w:pPr>
    <w:rPr>
      <w:sz w:val="20"/>
      <w:szCs w:val="20"/>
    </w:rPr>
  </w:style>
  <w:style w:type="character" w:customStyle="1" w:styleId="CommentTextChar1">
    <w:name w:val="Comment Text Char1"/>
    <w:basedOn w:val="DefaultParagraphFont"/>
    <w:link w:val="CommentText"/>
    <w:uiPriority w:val="99"/>
    <w:semiHidden/>
    <w:rsid w:val="00C434A1"/>
    <w:rPr>
      <w:sz w:val="20"/>
      <w:szCs w:val="20"/>
    </w:rPr>
  </w:style>
  <w:style w:type="paragraph" w:styleId="CommentSubject">
    <w:name w:val="annotation subject"/>
    <w:basedOn w:val="CommentText"/>
    <w:next w:val="CommentText"/>
    <w:link w:val="CommentSubjectChar"/>
    <w:uiPriority w:val="99"/>
    <w:semiHidden/>
    <w:unhideWhenUsed/>
    <w:rsid w:val="00C434A1"/>
    <w:rPr>
      <w:b/>
      <w:bCs/>
    </w:rPr>
  </w:style>
  <w:style w:type="character" w:customStyle="1" w:styleId="CommentSubjectChar1">
    <w:name w:val="Comment Subject Char1"/>
    <w:basedOn w:val="CommentTextChar1"/>
    <w:uiPriority w:val="99"/>
    <w:semiHidden/>
    <w:rsid w:val="00C434A1"/>
    <w:rPr>
      <w:b/>
      <w:bCs/>
      <w:sz w:val="20"/>
      <w:szCs w:val="20"/>
    </w:rPr>
  </w:style>
  <w:style w:type="table" w:styleId="TableGrid">
    <w:name w:val="Table Grid"/>
    <w:basedOn w:val="TableNormal"/>
    <w:uiPriority w:val="59"/>
    <w:rsid w:val="00C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4A1"/>
    <w:rPr>
      <w:rFonts w:ascii="Times New Roman" w:hAnsi="Times New Roman" w:cs="Times New Roman"/>
      <w:sz w:val="24"/>
      <w:szCs w:val="24"/>
    </w:rPr>
  </w:style>
  <w:style w:type="paragraph" w:styleId="Revision">
    <w:name w:val="Revision"/>
    <w:hidden/>
    <w:uiPriority w:val="99"/>
    <w:semiHidden/>
    <w:rsid w:val="00C434A1"/>
    <w:pPr>
      <w:spacing w:after="0" w:line="240" w:lineRule="auto"/>
    </w:pPr>
  </w:style>
  <w:style w:type="paragraph" w:styleId="ListBullet">
    <w:name w:val="List Bullet"/>
    <w:basedOn w:val="Normal"/>
    <w:uiPriority w:val="99"/>
    <w:semiHidden/>
    <w:unhideWhenUsed/>
    <w:rsid w:val="00C434A1"/>
    <w:pPr>
      <w:numPr>
        <w:numId w:val="1"/>
      </w:numPr>
      <w:contextualSpacing/>
    </w:pPr>
  </w:style>
  <w:style w:type="paragraph" w:styleId="Header">
    <w:name w:val="header"/>
    <w:basedOn w:val="Normal"/>
    <w:link w:val="HeaderChar2"/>
    <w:uiPriority w:val="99"/>
    <w:unhideWhenUsed/>
    <w:rsid w:val="00C434A1"/>
    <w:pPr>
      <w:tabs>
        <w:tab w:val="center" w:pos="4680"/>
        <w:tab w:val="right" w:pos="9360"/>
      </w:tabs>
      <w:spacing w:after="0" w:line="240" w:lineRule="auto"/>
    </w:pPr>
  </w:style>
  <w:style w:type="character" w:customStyle="1" w:styleId="HeaderChar2">
    <w:name w:val="Header Char2"/>
    <w:basedOn w:val="DefaultParagraphFont"/>
    <w:link w:val="Header"/>
    <w:uiPriority w:val="99"/>
    <w:rsid w:val="00C434A1"/>
  </w:style>
  <w:style w:type="paragraph" w:styleId="Footer">
    <w:name w:val="footer"/>
    <w:basedOn w:val="Normal"/>
    <w:link w:val="FooterChar2"/>
    <w:uiPriority w:val="99"/>
    <w:unhideWhenUsed/>
    <w:rsid w:val="00C434A1"/>
    <w:pPr>
      <w:tabs>
        <w:tab w:val="center" w:pos="4680"/>
        <w:tab w:val="right" w:pos="9360"/>
      </w:tabs>
      <w:spacing w:after="0" w:line="240" w:lineRule="auto"/>
    </w:pPr>
  </w:style>
  <w:style w:type="character" w:customStyle="1" w:styleId="FooterChar2">
    <w:name w:val="Footer Char2"/>
    <w:basedOn w:val="DefaultParagraphFont"/>
    <w:link w:val="Footer"/>
    <w:uiPriority w:val="99"/>
    <w:rsid w:val="00C434A1"/>
  </w:style>
  <w:style w:type="character" w:styleId="FollowedHyperlink">
    <w:name w:val="FollowedHyperlink"/>
    <w:basedOn w:val="DefaultParagraphFont"/>
    <w:uiPriority w:val="99"/>
    <w:semiHidden/>
    <w:unhideWhenUsed/>
    <w:rsid w:val="00C43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FAF8-BBCC-1249-89F2-82D8AA5B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Technische Universität Berlin</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Planchuelo</cp:lastModifiedBy>
  <cp:revision>12</cp:revision>
  <dcterms:created xsi:type="dcterms:W3CDTF">2019-10-09T12:07:00Z</dcterms:created>
  <dcterms:modified xsi:type="dcterms:W3CDTF">2020-01-21T09:00:00Z</dcterms:modified>
</cp:coreProperties>
</file>